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88" w:rsidRPr="00212788" w:rsidRDefault="00212788" w:rsidP="00212788">
      <w:pPr>
        <w:widowControl/>
        <w:adjustRightInd w:val="0"/>
        <w:snapToGrid w:val="0"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36"/>
          <w:szCs w:val="36"/>
        </w:rPr>
      </w:pPr>
      <w:r w:rsidRPr="00212788">
        <w:rPr>
          <w:rFonts w:ascii="Tahoma" w:eastAsia="宋体" w:hAnsi="Tahoma" w:cs="Tahoma"/>
          <w:color w:val="000000"/>
          <w:kern w:val="0"/>
          <w:sz w:val="36"/>
          <w:szCs w:val="36"/>
        </w:rPr>
        <w:t>2018</w:t>
      </w:r>
      <w:r w:rsidRPr="00212788">
        <w:rPr>
          <w:rFonts w:ascii="Tahoma" w:eastAsia="宋体" w:hAnsi="Tahoma" w:cs="Tahoma"/>
          <w:color w:val="000000"/>
          <w:kern w:val="0"/>
          <w:sz w:val="36"/>
          <w:szCs w:val="36"/>
        </w:rPr>
        <w:t>年校本部学生公交卡补办通知</w:t>
      </w:r>
    </w:p>
    <w:p w:rsidR="00212788" w:rsidRDefault="00212788" w:rsidP="00212788">
      <w:pPr>
        <w:widowControl/>
        <w:adjustRightInd w:val="0"/>
        <w:snapToGrid w:val="0"/>
        <w:spacing w:line="360" w:lineRule="atLeast"/>
        <w:jc w:val="left"/>
        <w:rPr>
          <w:rFonts w:ascii="仿宋" w:eastAsia="仿宋" w:hAnsi="仿宋" w:cs="Tahoma"/>
          <w:color w:val="444444"/>
          <w:kern w:val="0"/>
          <w:sz w:val="24"/>
          <w:szCs w:val="24"/>
        </w:rPr>
      </w:pPr>
    </w:p>
    <w:p w:rsidR="00212788" w:rsidRPr="00212788" w:rsidRDefault="00212788" w:rsidP="00212788">
      <w:pPr>
        <w:widowControl/>
        <w:adjustRightInd w:val="0"/>
        <w:snapToGrid w:val="0"/>
        <w:spacing w:line="360" w:lineRule="atLeast"/>
        <w:jc w:val="left"/>
        <w:rPr>
          <w:rFonts w:ascii="Tahoma" w:eastAsia="宋体" w:hAnsi="Tahoma" w:cs="Tahoma"/>
          <w:b/>
          <w:color w:val="444444"/>
          <w:kern w:val="0"/>
          <w:sz w:val="28"/>
          <w:szCs w:val="28"/>
        </w:rPr>
      </w:pPr>
      <w:r w:rsidRPr="00212788">
        <w:rPr>
          <w:rFonts w:ascii="仿宋" w:eastAsia="仿宋" w:hAnsi="仿宋" w:cs="Tahoma" w:hint="eastAsia"/>
          <w:b/>
          <w:color w:val="444444"/>
          <w:kern w:val="0"/>
          <w:sz w:val="28"/>
          <w:szCs w:val="28"/>
        </w:rPr>
        <w:t>各院（系、所、中心）：</w:t>
      </w:r>
    </w:p>
    <w:p w:rsidR="00212788" w:rsidRPr="00212788" w:rsidRDefault="00212788" w:rsidP="00212788">
      <w:pPr>
        <w:widowControl/>
        <w:adjustRightInd w:val="0"/>
        <w:snapToGrid w:val="0"/>
        <w:spacing w:line="36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8"/>
          <w:szCs w:val="28"/>
        </w:rPr>
      </w:pPr>
      <w:r w:rsidRPr="00212788">
        <w:rPr>
          <w:rFonts w:ascii="仿宋" w:eastAsia="仿宋" w:hAnsi="仿宋" w:cs="Tahoma" w:hint="eastAsia"/>
          <w:color w:val="444444"/>
          <w:kern w:val="0"/>
          <w:sz w:val="28"/>
          <w:szCs w:val="28"/>
        </w:rPr>
        <w:t>按照北京市教委《2018年统计学生公交卡补办需求的通知》精神，现将北京大学校本部学生公交卡的补办工作安排如下：</w:t>
      </w:r>
    </w:p>
    <w:p w:rsidR="00403EB1" w:rsidRDefault="00212788" w:rsidP="00212788">
      <w:pPr>
        <w:widowControl/>
        <w:adjustRightInd w:val="0"/>
        <w:snapToGrid w:val="0"/>
        <w:spacing w:line="360" w:lineRule="atLeast"/>
        <w:jc w:val="left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212788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  </w:t>
      </w:r>
    </w:p>
    <w:p w:rsidR="00212788" w:rsidRPr="00212788" w:rsidRDefault="00403EB1" w:rsidP="00212788">
      <w:pPr>
        <w:widowControl/>
        <w:adjustRightInd w:val="0"/>
        <w:snapToGrid w:val="0"/>
        <w:spacing w:line="360" w:lineRule="atLeast"/>
        <w:jc w:val="left"/>
        <w:rPr>
          <w:rFonts w:ascii="Tahoma" w:eastAsia="宋体" w:hAnsi="Tahoma" w:cs="Tahoma"/>
          <w:color w:val="444444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 xml:space="preserve">    </w:t>
      </w:r>
      <w:r w:rsidR="00212788" w:rsidRPr="00212788">
        <w:rPr>
          <w:rFonts w:ascii="仿宋" w:eastAsia="仿宋" w:hAnsi="仿宋" w:cs="Tahoma" w:hint="eastAsia"/>
          <w:b/>
          <w:bCs/>
          <w:color w:val="444444"/>
          <w:kern w:val="0"/>
          <w:sz w:val="28"/>
          <w:szCs w:val="28"/>
        </w:rPr>
        <w:t>一、办理范围</w:t>
      </w:r>
    </w:p>
    <w:p w:rsidR="00212788" w:rsidRPr="00212788" w:rsidRDefault="00212788" w:rsidP="00212788">
      <w:pPr>
        <w:widowControl/>
        <w:adjustRightInd w:val="0"/>
        <w:snapToGrid w:val="0"/>
        <w:spacing w:line="450" w:lineRule="atLeast"/>
        <w:ind w:firstLine="549"/>
        <w:jc w:val="left"/>
        <w:rPr>
          <w:rFonts w:ascii="Tahoma" w:eastAsia="宋体" w:hAnsi="Tahoma" w:cs="Tahoma"/>
          <w:color w:val="444444"/>
          <w:kern w:val="0"/>
          <w:sz w:val="28"/>
          <w:szCs w:val="28"/>
        </w:rPr>
      </w:pPr>
      <w:r w:rsidRPr="00212788">
        <w:rPr>
          <w:rFonts w:ascii="仿宋" w:eastAsia="仿宋" w:hAnsi="仿宋" w:cs="Tahoma" w:hint="eastAsia"/>
          <w:color w:val="444444"/>
          <w:kern w:val="0"/>
          <w:sz w:val="28"/>
          <w:szCs w:val="28"/>
        </w:rPr>
        <w:t>本部在读学生（含本、硕、博）曾经办理的学生公交IC卡因丢失、损坏等原因导致不能继续使用，可以重新办理新卡。</w:t>
      </w:r>
    </w:p>
    <w:p w:rsidR="005B38F8" w:rsidRPr="005B38F8" w:rsidRDefault="005B38F8" w:rsidP="00212788">
      <w:pPr>
        <w:widowControl/>
        <w:adjustRightInd w:val="0"/>
        <w:snapToGrid w:val="0"/>
        <w:spacing w:line="360" w:lineRule="atLeast"/>
        <w:ind w:firstLine="562"/>
        <w:jc w:val="left"/>
        <w:rPr>
          <w:rFonts w:ascii="仿宋" w:eastAsia="仿宋" w:hAnsi="仿宋" w:cs="Tahoma"/>
          <w:b/>
          <w:bCs/>
          <w:color w:val="444444"/>
          <w:kern w:val="0"/>
          <w:sz w:val="28"/>
          <w:szCs w:val="28"/>
        </w:rPr>
      </w:pPr>
    </w:p>
    <w:p w:rsidR="00212788" w:rsidRPr="00212788" w:rsidRDefault="00212788" w:rsidP="00212788">
      <w:pPr>
        <w:widowControl/>
        <w:adjustRightInd w:val="0"/>
        <w:snapToGrid w:val="0"/>
        <w:spacing w:line="360" w:lineRule="atLeast"/>
        <w:ind w:firstLine="562"/>
        <w:jc w:val="left"/>
        <w:rPr>
          <w:rFonts w:ascii="Tahoma" w:eastAsia="宋体" w:hAnsi="Tahoma" w:cs="Tahoma"/>
          <w:color w:val="444444"/>
          <w:kern w:val="0"/>
          <w:sz w:val="28"/>
          <w:szCs w:val="28"/>
        </w:rPr>
      </w:pPr>
      <w:r w:rsidRPr="00212788">
        <w:rPr>
          <w:rFonts w:ascii="仿宋" w:eastAsia="仿宋" w:hAnsi="仿宋" w:cs="Tahoma" w:hint="eastAsia"/>
          <w:b/>
          <w:bCs/>
          <w:color w:val="444444"/>
          <w:kern w:val="0"/>
          <w:sz w:val="28"/>
          <w:szCs w:val="28"/>
        </w:rPr>
        <w:t>二、办理流程</w:t>
      </w:r>
    </w:p>
    <w:p w:rsidR="005B38F8" w:rsidRPr="00403EB1" w:rsidRDefault="005B38F8" w:rsidP="005B38F8">
      <w:pPr>
        <w:widowControl/>
        <w:adjustRightInd w:val="0"/>
        <w:snapToGrid w:val="0"/>
        <w:ind w:firstLine="560"/>
        <w:jc w:val="left"/>
        <w:rPr>
          <w:rFonts w:ascii="仿宋" w:eastAsia="仿宋" w:hAnsi="仿宋" w:cs="宋体"/>
          <w:b/>
          <w:color w:val="0000FF"/>
          <w:kern w:val="0"/>
          <w:sz w:val="28"/>
          <w:szCs w:val="28"/>
        </w:rPr>
      </w:pPr>
      <w:r w:rsidRPr="00403EB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．需要补办学生公交卡的学生到本人所在的系、所、中心进行登记，登记时填写姓名、学生证号、身份证号，提供近期免冠照片一张及现金50元（卡押金20元、首次充值款30元）。照片背后请填写姓名、学生证号，照片大小尺寸为2.0cm×2.8cm（小于一寸照片），</w:t>
      </w:r>
      <w:r w:rsidRPr="00403EB1">
        <w:rPr>
          <w:rFonts w:ascii="仿宋" w:eastAsia="仿宋" w:hAnsi="仿宋" w:cs="宋体" w:hint="eastAsia"/>
          <w:b/>
          <w:color w:val="0000FF"/>
          <w:kern w:val="0"/>
          <w:sz w:val="28"/>
          <w:szCs w:val="28"/>
        </w:rPr>
        <w:t>如照片尺寸不合格请自己剪裁。</w:t>
      </w:r>
    </w:p>
    <w:p w:rsidR="005B38F8" w:rsidRPr="00403EB1" w:rsidRDefault="005B38F8" w:rsidP="005B38F8">
      <w:pPr>
        <w:adjustRightInd w:val="0"/>
        <w:snapToGrid w:val="0"/>
        <w:ind w:firstLineChars="192" w:firstLine="538"/>
        <w:rPr>
          <w:rFonts w:ascii="仿宋" w:eastAsia="仿宋" w:hAnsi="仿宋"/>
          <w:b/>
          <w:color w:val="0000FF"/>
          <w:sz w:val="28"/>
          <w:szCs w:val="28"/>
        </w:rPr>
      </w:pPr>
      <w:r w:rsidRPr="00403EB1">
        <w:rPr>
          <w:rFonts w:ascii="仿宋" w:eastAsia="仿宋" w:hAnsi="仿宋" w:hint="eastAsia"/>
          <w:sz w:val="28"/>
          <w:szCs w:val="28"/>
        </w:rPr>
        <w:t>2．</w:t>
      </w:r>
      <w:r w:rsidRPr="00403EB1">
        <w:rPr>
          <w:rFonts w:ascii="仿宋" w:eastAsia="仿宋" w:hAnsi="仿宋"/>
          <w:sz w:val="28"/>
          <w:szCs w:val="28"/>
        </w:rPr>
        <w:t>由各</w:t>
      </w:r>
      <w:r w:rsidRPr="00403EB1">
        <w:rPr>
          <w:rFonts w:ascii="仿宋" w:eastAsia="仿宋" w:hAnsi="仿宋" w:hint="eastAsia"/>
          <w:sz w:val="28"/>
          <w:szCs w:val="28"/>
        </w:rPr>
        <w:t>班级负责人</w:t>
      </w:r>
      <w:r w:rsidRPr="00403EB1">
        <w:rPr>
          <w:rFonts w:ascii="仿宋" w:eastAsia="仿宋" w:hAnsi="仿宋"/>
          <w:sz w:val="28"/>
          <w:szCs w:val="28"/>
        </w:rPr>
        <w:t>按《学生公交卡登记汇总表》进行汇总</w:t>
      </w:r>
      <w:r w:rsidRPr="00403EB1">
        <w:rPr>
          <w:rFonts w:ascii="仿宋" w:eastAsia="仿宋" w:hAnsi="仿宋" w:hint="eastAsia"/>
          <w:sz w:val="28"/>
          <w:szCs w:val="28"/>
        </w:rPr>
        <w:t>并且打印，请</w:t>
      </w:r>
      <w:r w:rsidRPr="00403EB1">
        <w:rPr>
          <w:rFonts w:ascii="仿宋" w:eastAsia="仿宋" w:hAnsi="仿宋"/>
          <w:sz w:val="28"/>
          <w:szCs w:val="28"/>
        </w:rPr>
        <w:t>注明负责人姓名、</w:t>
      </w:r>
      <w:r w:rsidRPr="00403EB1">
        <w:rPr>
          <w:rFonts w:ascii="仿宋" w:eastAsia="仿宋" w:hAnsi="仿宋" w:hint="eastAsia"/>
          <w:sz w:val="28"/>
          <w:szCs w:val="28"/>
        </w:rPr>
        <w:t>联系</w:t>
      </w:r>
      <w:r w:rsidRPr="00403EB1">
        <w:rPr>
          <w:rFonts w:ascii="仿宋" w:eastAsia="仿宋" w:hAnsi="仿宋"/>
          <w:sz w:val="28"/>
          <w:szCs w:val="28"/>
        </w:rPr>
        <w:t>电话，将汇总表、照片、现金收齐</w:t>
      </w:r>
      <w:r w:rsidRPr="00403EB1">
        <w:rPr>
          <w:rFonts w:ascii="仿宋" w:eastAsia="仿宋" w:hAnsi="仿宋" w:hint="eastAsia"/>
          <w:sz w:val="28"/>
          <w:szCs w:val="28"/>
        </w:rPr>
        <w:t>后</w:t>
      </w:r>
      <w:r w:rsidRPr="00403EB1">
        <w:rPr>
          <w:rFonts w:ascii="仿宋" w:eastAsia="仿宋" w:hAnsi="仿宋"/>
          <w:sz w:val="28"/>
          <w:szCs w:val="28"/>
        </w:rPr>
        <w:t>统一交到</w:t>
      </w:r>
      <w:r w:rsidRPr="00403EB1">
        <w:rPr>
          <w:rFonts w:ascii="仿宋" w:eastAsia="仿宋" w:hAnsi="仿宋" w:hint="eastAsia"/>
          <w:sz w:val="28"/>
          <w:szCs w:val="28"/>
        </w:rPr>
        <w:t>外国语学院新楼121室鲁老师办公室</w:t>
      </w:r>
      <w:r w:rsidRPr="00403EB1">
        <w:rPr>
          <w:rFonts w:ascii="仿宋" w:eastAsia="仿宋" w:hAnsi="仿宋" w:hint="eastAsia"/>
          <w:b/>
          <w:sz w:val="28"/>
          <w:szCs w:val="28"/>
        </w:rPr>
        <w:t>（</w:t>
      </w:r>
      <w:r w:rsidRPr="00403EB1">
        <w:rPr>
          <w:rFonts w:ascii="仿宋" w:eastAsia="仿宋" w:hAnsi="仿宋" w:hint="eastAsia"/>
          <w:b/>
          <w:color w:val="0000FF"/>
          <w:sz w:val="28"/>
          <w:szCs w:val="28"/>
        </w:rPr>
        <w:t>恕不接待学生个人</w:t>
      </w:r>
      <w:r w:rsidRPr="00403EB1">
        <w:rPr>
          <w:rFonts w:ascii="仿宋" w:eastAsia="仿宋" w:hAnsi="仿宋" w:hint="eastAsia"/>
          <w:b/>
          <w:sz w:val="28"/>
          <w:szCs w:val="28"/>
        </w:rPr>
        <w:t>），</w:t>
      </w:r>
      <w:r w:rsidRPr="00403EB1">
        <w:rPr>
          <w:rFonts w:ascii="仿宋" w:eastAsia="仿宋" w:hAnsi="仿宋" w:hint="eastAsia"/>
          <w:b/>
          <w:color w:val="0000FF"/>
          <w:sz w:val="28"/>
          <w:szCs w:val="28"/>
        </w:rPr>
        <w:t>并将北京大学《学生公交卡登记汇总表》发至鲁老师电子邮箱：xuebin@pku.edu.cn。</w:t>
      </w:r>
    </w:p>
    <w:p w:rsidR="005B38F8" w:rsidRPr="00403EB1" w:rsidRDefault="005B38F8" w:rsidP="005B38F8">
      <w:pPr>
        <w:widowControl/>
        <w:adjustRightInd w:val="0"/>
        <w:snapToGrid w:val="0"/>
        <w:ind w:firstLine="55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03EB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3．本次办理时间：2018年4月18日-2015年4月19日，逾期将不再办理。</w:t>
      </w:r>
    </w:p>
    <w:p w:rsidR="005B38F8" w:rsidRPr="005B38F8" w:rsidRDefault="005B38F8" w:rsidP="005B38F8">
      <w:pPr>
        <w:widowControl/>
        <w:adjustRightInd w:val="0"/>
        <w:snapToGrid w:val="0"/>
        <w:ind w:firstLine="555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5B38F8" w:rsidRPr="005B38F8" w:rsidRDefault="005B38F8" w:rsidP="005B38F8">
      <w:pPr>
        <w:widowControl/>
        <w:adjustRightInd w:val="0"/>
        <w:snapToGrid w:val="0"/>
        <w:spacing w:line="252" w:lineRule="atLeast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B38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人：鲁老师</w:t>
      </w:r>
    </w:p>
    <w:p w:rsidR="005B38F8" w:rsidRPr="005B38F8" w:rsidRDefault="005B38F8" w:rsidP="005B38F8">
      <w:pPr>
        <w:widowControl/>
        <w:adjustRightInd w:val="0"/>
        <w:snapToGrid w:val="0"/>
        <w:spacing w:line="252" w:lineRule="atLeast"/>
        <w:ind w:firstLine="560"/>
        <w:jc w:val="left"/>
        <w:rPr>
          <w:rFonts w:ascii="Microsoft Yahei" w:eastAsia="宋体" w:hAnsi="Microsoft Yahei" w:cs="宋体" w:hint="eastAsia"/>
          <w:color w:val="000000"/>
          <w:kern w:val="0"/>
          <w:sz w:val="28"/>
          <w:szCs w:val="28"/>
        </w:rPr>
      </w:pPr>
      <w:r w:rsidRPr="005B38F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联系电话：65001</w:t>
      </w:r>
    </w:p>
    <w:p w:rsidR="005B38F8" w:rsidRDefault="005B38F8" w:rsidP="005B38F8">
      <w:pPr>
        <w:widowControl/>
        <w:adjustRightInd w:val="0"/>
        <w:snapToGrid w:val="0"/>
        <w:spacing w:line="252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</w:pPr>
    </w:p>
    <w:p w:rsidR="005B38F8" w:rsidRDefault="005B38F8" w:rsidP="005B38F8">
      <w:pPr>
        <w:widowControl/>
        <w:adjustRightInd w:val="0"/>
        <w:snapToGrid w:val="0"/>
        <w:spacing w:line="252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</w:pPr>
    </w:p>
    <w:p w:rsidR="005B38F8" w:rsidRDefault="005B38F8" w:rsidP="005B38F8">
      <w:pPr>
        <w:widowControl/>
        <w:adjustRightInd w:val="0"/>
        <w:snapToGrid w:val="0"/>
        <w:spacing w:line="252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</w:pPr>
    </w:p>
    <w:p w:rsidR="005B38F8" w:rsidRDefault="005B38F8" w:rsidP="005B38F8">
      <w:pPr>
        <w:widowControl/>
        <w:adjustRightInd w:val="0"/>
        <w:snapToGrid w:val="0"/>
        <w:spacing w:line="252" w:lineRule="atLeast"/>
        <w:jc w:val="right"/>
        <w:rPr>
          <w:rFonts w:ascii="Microsoft Yahei" w:eastAsia="宋体" w:hAnsi="Microsoft Yahei" w:cs="宋体" w:hint="eastAsia"/>
          <w:color w:val="000000"/>
          <w:kern w:val="0"/>
          <w:sz w:val="28"/>
          <w:szCs w:val="28"/>
        </w:rPr>
      </w:pPr>
      <w:r w:rsidRPr="00BF71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                   </w:t>
      </w:r>
      <w:r w:rsidRPr="00BF7166">
        <w:rPr>
          <w:rFonts w:ascii="宋体" w:eastAsia="宋体" w:hAnsi="宋体" w:cs="宋体" w:hint="eastAsia"/>
          <w:color w:val="000000"/>
          <w:kern w:val="0"/>
          <w:sz w:val="28"/>
        </w:rPr>
        <w:t> </w:t>
      </w:r>
      <w:r w:rsidRPr="00BF7166">
        <w:rPr>
          <w:rFonts w:ascii="Microsoft Yahei" w:eastAsia="宋体" w:hAnsi="Microsoft Yahei" w:cs="宋体"/>
          <w:color w:val="000000"/>
          <w:kern w:val="0"/>
          <w:sz w:val="28"/>
          <w:szCs w:val="28"/>
        </w:rPr>
        <w:t>     </w:t>
      </w:r>
      <w:r>
        <w:rPr>
          <w:rFonts w:ascii="Microsoft Yahei" w:eastAsia="宋体" w:hAnsi="Microsoft Yahei" w:cs="宋体" w:hint="eastAsia"/>
          <w:color w:val="000000"/>
          <w:kern w:val="0"/>
          <w:sz w:val="28"/>
          <w:szCs w:val="28"/>
        </w:rPr>
        <w:t>北京大学外国语学院</w:t>
      </w:r>
    </w:p>
    <w:p w:rsidR="005B38F8" w:rsidRDefault="005B38F8" w:rsidP="005B38F8">
      <w:pPr>
        <w:widowControl/>
        <w:adjustRightInd w:val="0"/>
        <w:snapToGrid w:val="0"/>
        <w:spacing w:line="252" w:lineRule="atLeast"/>
        <w:jc w:val="right"/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</w:pPr>
      <w:r w:rsidRPr="00BF7166">
        <w:rPr>
          <w:rFonts w:ascii="Microsoft Yahei" w:eastAsia="宋体" w:hAnsi="Microsoft Yahei" w:cs="宋体"/>
          <w:color w:val="000000"/>
          <w:kern w:val="0"/>
          <w:sz w:val="28"/>
          <w:szCs w:val="28"/>
        </w:rPr>
        <w:t> </w:t>
      </w:r>
      <w:r w:rsidRPr="00BF7166">
        <w:rPr>
          <w:rFonts w:ascii="Microsoft Yahei" w:eastAsia="宋体" w:hAnsi="Microsoft Yahei" w:cs="宋体"/>
          <w:color w:val="000000"/>
          <w:kern w:val="0"/>
          <w:sz w:val="28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</w:t>
      </w:r>
      <w:r w:rsidRPr="00BF71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BF71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Pr="00BF71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5B38F8" w:rsidRPr="005B38F8" w:rsidRDefault="005B38F8" w:rsidP="005B38F8">
      <w:pPr>
        <w:widowControl/>
        <w:jc w:val="left"/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</w:pPr>
      <w:r>
        <w:rPr>
          <w:rFonts w:ascii="Microsoft Yahei" w:eastAsia="宋体" w:hAnsi="Microsoft Yahei" w:cs="宋体" w:hint="eastAsia"/>
          <w:color w:val="000000"/>
          <w:kern w:val="0"/>
          <w:sz w:val="17"/>
          <w:szCs w:val="17"/>
        </w:rPr>
        <w:br w:type="page"/>
      </w:r>
    </w:p>
    <w:p w:rsidR="005B38F8" w:rsidRPr="00236BBC" w:rsidRDefault="005B38F8" w:rsidP="005B38F8">
      <w:pPr>
        <w:jc w:val="center"/>
        <w:rPr>
          <w:b/>
          <w:sz w:val="32"/>
          <w:szCs w:val="32"/>
        </w:rPr>
      </w:pPr>
      <w:r w:rsidRPr="0088759F">
        <w:rPr>
          <w:rFonts w:hint="eastAsia"/>
          <w:b/>
          <w:sz w:val="32"/>
          <w:szCs w:val="32"/>
        </w:rPr>
        <w:lastRenderedPageBreak/>
        <w:t>北京大学《学生公交卡登记</w:t>
      </w:r>
      <w:r>
        <w:rPr>
          <w:rFonts w:hint="eastAsia"/>
          <w:b/>
          <w:sz w:val="32"/>
          <w:szCs w:val="32"/>
        </w:rPr>
        <w:t>汇总</w:t>
      </w:r>
      <w:r w:rsidRPr="0088759F">
        <w:rPr>
          <w:rFonts w:hint="eastAsia"/>
          <w:b/>
          <w:sz w:val="32"/>
          <w:szCs w:val="32"/>
        </w:rPr>
        <w:t>表》</w:t>
      </w:r>
      <w:r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共计：</w:t>
      </w:r>
      <w:r>
        <w:rPr>
          <w:rFonts w:hint="eastAsia"/>
          <w:b/>
          <w:sz w:val="32"/>
          <w:szCs w:val="32"/>
        </w:rPr>
        <w:t xml:space="preserve">       </w:t>
      </w:r>
      <w:r>
        <w:rPr>
          <w:rFonts w:hint="eastAsia"/>
          <w:b/>
          <w:sz w:val="32"/>
          <w:szCs w:val="32"/>
        </w:rPr>
        <w:t>张</w:t>
      </w:r>
      <w:r>
        <w:rPr>
          <w:rFonts w:hint="eastAsia"/>
          <w:b/>
          <w:sz w:val="32"/>
          <w:szCs w:val="32"/>
        </w:rPr>
        <w:t>)</w:t>
      </w:r>
    </w:p>
    <w:p w:rsidR="005B38F8" w:rsidRPr="00236BBC" w:rsidRDefault="005B38F8" w:rsidP="005B38F8">
      <w:pPr>
        <w:jc w:val="center"/>
        <w:rPr>
          <w:b/>
          <w:sz w:val="28"/>
          <w:szCs w:val="28"/>
        </w:rPr>
      </w:pPr>
      <w:r w:rsidRPr="00236BBC">
        <w:rPr>
          <w:rFonts w:hint="eastAsia"/>
          <w:b/>
          <w:sz w:val="28"/>
          <w:szCs w:val="28"/>
        </w:rPr>
        <w:t>院（系、所、中心）：（盖章）</w:t>
      </w:r>
      <w:r w:rsidRPr="00236BBC">
        <w:rPr>
          <w:rFonts w:hint="eastAsia"/>
          <w:b/>
          <w:sz w:val="28"/>
          <w:szCs w:val="28"/>
        </w:rPr>
        <w:t xml:space="preserve">      </w:t>
      </w:r>
      <w:r w:rsidRPr="00236BBC">
        <w:rPr>
          <w:rFonts w:hint="eastAsia"/>
          <w:b/>
          <w:sz w:val="28"/>
          <w:szCs w:val="28"/>
        </w:rPr>
        <w:t>负责人：</w:t>
      </w:r>
      <w:r>
        <w:rPr>
          <w:rFonts w:hint="eastAsia"/>
          <w:b/>
          <w:sz w:val="28"/>
          <w:szCs w:val="28"/>
        </w:rPr>
        <w:t xml:space="preserve">        </w:t>
      </w:r>
      <w:r w:rsidRPr="00236BBC">
        <w:rPr>
          <w:rFonts w:hint="eastAsia"/>
          <w:b/>
          <w:sz w:val="28"/>
          <w:szCs w:val="28"/>
        </w:rPr>
        <w:t>电话：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633"/>
        <w:gridCol w:w="1775"/>
        <w:gridCol w:w="2119"/>
        <w:gridCol w:w="2331"/>
      </w:tblGrid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D94E32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D94E32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27" w:type="dxa"/>
          </w:tcPr>
          <w:p w:rsidR="005B38F8" w:rsidRPr="00D94E32" w:rsidRDefault="005B38F8" w:rsidP="00774A8A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439" w:type="dxa"/>
          </w:tcPr>
          <w:p w:rsidR="005B38F8" w:rsidRPr="00D94E32" w:rsidRDefault="005B38F8" w:rsidP="00774A8A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D94E32">
              <w:rPr>
                <w:rFonts w:hint="eastAsia"/>
                <w:b/>
                <w:kern w:val="0"/>
                <w:sz w:val="28"/>
                <w:szCs w:val="28"/>
              </w:rPr>
              <w:t>学生证号</w:t>
            </w:r>
          </w:p>
        </w:tc>
        <w:tc>
          <w:tcPr>
            <w:tcW w:w="2693" w:type="dxa"/>
          </w:tcPr>
          <w:p w:rsidR="005B38F8" w:rsidRPr="00D94E32" w:rsidRDefault="005B38F8" w:rsidP="00774A8A"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身份证号</w:t>
            </w: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3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4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5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6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7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8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9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10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11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12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13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14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15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16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17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18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19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20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21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22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23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24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25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26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27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28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29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  <w:tr w:rsidR="005B38F8" w:rsidRPr="00D94E32" w:rsidTr="00774A8A">
        <w:tc>
          <w:tcPr>
            <w:tcW w:w="90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  <w:r w:rsidRPr="00D94E32">
              <w:rPr>
                <w:rFonts w:hint="eastAsia"/>
                <w:b/>
                <w:kern w:val="0"/>
                <w:sz w:val="24"/>
              </w:rPr>
              <w:t>30</w:t>
            </w:r>
          </w:p>
        </w:tc>
        <w:tc>
          <w:tcPr>
            <w:tcW w:w="185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27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39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93" w:type="dxa"/>
          </w:tcPr>
          <w:p w:rsidR="005B38F8" w:rsidRPr="00D94E32" w:rsidRDefault="005B38F8" w:rsidP="00774A8A">
            <w:pPr>
              <w:spacing w:line="380" w:lineRule="atLeast"/>
              <w:jc w:val="center"/>
              <w:rPr>
                <w:b/>
                <w:kern w:val="0"/>
                <w:sz w:val="24"/>
              </w:rPr>
            </w:pPr>
          </w:p>
        </w:tc>
      </w:tr>
    </w:tbl>
    <w:p w:rsidR="003C6F48" w:rsidRPr="00212788" w:rsidRDefault="003C6F48" w:rsidP="00212788">
      <w:pPr>
        <w:adjustRightInd w:val="0"/>
        <w:snapToGrid w:val="0"/>
        <w:rPr>
          <w:sz w:val="24"/>
          <w:szCs w:val="24"/>
        </w:rPr>
      </w:pPr>
    </w:p>
    <w:sectPr w:rsidR="003C6F48" w:rsidRPr="00212788" w:rsidSect="003C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85" w:rsidRDefault="00FA0485" w:rsidP="00B703AC">
      <w:r>
        <w:separator/>
      </w:r>
    </w:p>
  </w:endnote>
  <w:endnote w:type="continuationSeparator" w:id="0">
    <w:p w:rsidR="00FA0485" w:rsidRDefault="00FA0485" w:rsidP="00B7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85" w:rsidRDefault="00FA0485" w:rsidP="00B703AC">
      <w:r>
        <w:separator/>
      </w:r>
    </w:p>
  </w:footnote>
  <w:footnote w:type="continuationSeparator" w:id="0">
    <w:p w:rsidR="00FA0485" w:rsidRDefault="00FA0485" w:rsidP="00B70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788"/>
    <w:rsid w:val="0008592C"/>
    <w:rsid w:val="00212788"/>
    <w:rsid w:val="003C6F48"/>
    <w:rsid w:val="00403EB1"/>
    <w:rsid w:val="00567089"/>
    <w:rsid w:val="005B38F8"/>
    <w:rsid w:val="00B703AC"/>
    <w:rsid w:val="00FA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12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212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ku-red">
    <w:name w:val="pku-red"/>
    <w:basedOn w:val="a0"/>
    <w:rsid w:val="00212788"/>
  </w:style>
  <w:style w:type="character" w:customStyle="1" w:styleId="apple-converted-space">
    <w:name w:val="apple-converted-space"/>
    <w:basedOn w:val="a0"/>
    <w:rsid w:val="00212788"/>
  </w:style>
  <w:style w:type="character" w:styleId="a3">
    <w:name w:val="Hyperlink"/>
    <w:basedOn w:val="a0"/>
    <w:uiPriority w:val="99"/>
    <w:semiHidden/>
    <w:unhideWhenUsed/>
    <w:rsid w:val="0021278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70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03A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0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0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3007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444</Characters>
  <Application>Microsoft Office Word</Application>
  <DocSecurity>0</DocSecurity>
  <Lines>444</Lines>
  <Paragraphs>443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Administrator</cp:lastModifiedBy>
  <cp:revision>2</cp:revision>
  <dcterms:created xsi:type="dcterms:W3CDTF">2018-04-18T08:35:00Z</dcterms:created>
  <dcterms:modified xsi:type="dcterms:W3CDTF">2018-04-18T08:35:00Z</dcterms:modified>
</cp:coreProperties>
</file>